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D60" w:rsidRPr="000340EA" w:rsidRDefault="00D12D60" w:rsidP="00D12E34">
      <w:pPr>
        <w:widowControl w:val="0"/>
        <w:jc w:val="center"/>
        <w:rPr>
          <w:sz w:val="22"/>
          <w:szCs w:val="22"/>
        </w:rPr>
      </w:pPr>
      <w:r w:rsidRPr="000340EA">
        <w:rPr>
          <w:sz w:val="22"/>
          <w:szCs w:val="22"/>
        </w:rPr>
        <w:t>З</w:t>
      </w:r>
      <w:r w:rsidR="00715E17" w:rsidRPr="000340EA">
        <w:rPr>
          <w:sz w:val="22"/>
          <w:szCs w:val="22"/>
        </w:rPr>
        <w:t>АКЛЮЧЕНИЕ</w:t>
      </w:r>
    </w:p>
    <w:p w:rsidR="00381DAB" w:rsidRPr="000340EA" w:rsidRDefault="00381DAB" w:rsidP="00381DAB">
      <w:pPr>
        <w:ind w:firstLine="567"/>
        <w:jc w:val="center"/>
        <w:rPr>
          <w:sz w:val="22"/>
          <w:szCs w:val="22"/>
        </w:rPr>
      </w:pPr>
      <w:r w:rsidRPr="000340EA">
        <w:rPr>
          <w:sz w:val="22"/>
          <w:szCs w:val="22"/>
        </w:rPr>
        <w:t xml:space="preserve">о результатах публичных слушаний по проекту решения о предоставлении разрешения </w:t>
      </w:r>
    </w:p>
    <w:p w:rsidR="00381DAB" w:rsidRPr="000340EA" w:rsidRDefault="00381DAB" w:rsidP="00381DAB">
      <w:pPr>
        <w:ind w:firstLine="567"/>
        <w:jc w:val="center"/>
        <w:rPr>
          <w:sz w:val="22"/>
          <w:szCs w:val="22"/>
        </w:rPr>
      </w:pPr>
      <w:r w:rsidRPr="000340EA">
        <w:rPr>
          <w:sz w:val="22"/>
          <w:szCs w:val="22"/>
        </w:rPr>
        <w:t xml:space="preserve">на условно разрешенный вид использования земельного участка </w:t>
      </w:r>
      <w:r w:rsidR="00D961D8" w:rsidRPr="000340EA">
        <w:rPr>
          <w:sz w:val="22"/>
          <w:szCs w:val="22"/>
        </w:rPr>
        <w:t xml:space="preserve">с кадастровым номером 86:10:00101114:1643, расположенного по адресу: город Сургут, ПСТ № 30 «Дорожник», улица № 13, участок № 3, территориальная зона СХ.3 «Зона садоводства», </w:t>
      </w:r>
      <w:r w:rsidR="00D961D8" w:rsidRPr="000340EA">
        <w:rPr>
          <w:sz w:val="22"/>
          <w:szCs w:val="22"/>
        </w:rPr>
        <w:br/>
        <w:t>условно разрешенный вид – магазины (код 4.4), в целях размещения магазина на земельном участке с кадастровым номером 86:10:00101114:1643</w:t>
      </w:r>
      <w:r w:rsidRPr="000340EA">
        <w:rPr>
          <w:sz w:val="22"/>
          <w:szCs w:val="22"/>
        </w:rPr>
        <w:t>.</w:t>
      </w:r>
    </w:p>
    <w:p w:rsidR="00D961D8" w:rsidRPr="000340EA" w:rsidRDefault="00D961D8" w:rsidP="00D961D8">
      <w:pPr>
        <w:ind w:firstLine="709"/>
        <w:jc w:val="center"/>
        <w:rPr>
          <w:sz w:val="22"/>
          <w:szCs w:val="22"/>
        </w:rPr>
      </w:pPr>
      <w:r w:rsidRPr="000340EA">
        <w:rPr>
          <w:sz w:val="22"/>
          <w:szCs w:val="22"/>
        </w:rPr>
        <w:t>Заявитель: Гулиев Рамиль Рамиз оглы</w:t>
      </w:r>
    </w:p>
    <w:p w:rsidR="00D12D60" w:rsidRPr="000340EA" w:rsidRDefault="00715E17" w:rsidP="00D961D8">
      <w:pPr>
        <w:ind w:firstLine="709"/>
        <w:jc w:val="center"/>
        <w:rPr>
          <w:sz w:val="22"/>
          <w:szCs w:val="22"/>
        </w:rPr>
      </w:pPr>
      <w:r w:rsidRPr="000340EA">
        <w:rPr>
          <w:sz w:val="22"/>
          <w:szCs w:val="22"/>
        </w:rPr>
        <w:t xml:space="preserve">Публичные слушания назначены постановлением </w:t>
      </w:r>
      <w:r w:rsidR="00DA4B90" w:rsidRPr="000340EA">
        <w:rPr>
          <w:sz w:val="22"/>
          <w:szCs w:val="22"/>
        </w:rPr>
        <w:t>Администрации</w:t>
      </w:r>
      <w:r w:rsidRPr="000340EA">
        <w:rPr>
          <w:sz w:val="22"/>
          <w:szCs w:val="22"/>
        </w:rPr>
        <w:t xml:space="preserve"> города от </w:t>
      </w:r>
      <w:r w:rsidR="00381DAB" w:rsidRPr="000340EA">
        <w:rPr>
          <w:sz w:val="22"/>
          <w:szCs w:val="22"/>
        </w:rPr>
        <w:t>31.05.2024 № 2776</w:t>
      </w:r>
      <w:r w:rsidRPr="000340EA">
        <w:rPr>
          <w:sz w:val="22"/>
          <w:szCs w:val="22"/>
        </w:rPr>
        <w:t xml:space="preserve"> «О назначении публичных слушаний» </w:t>
      </w:r>
    </w:p>
    <w:p w:rsidR="004848A3" w:rsidRPr="000340EA" w:rsidRDefault="004848A3" w:rsidP="004848A3">
      <w:pPr>
        <w:ind w:firstLine="709"/>
        <w:jc w:val="center"/>
        <w:rPr>
          <w:sz w:val="22"/>
          <w:szCs w:val="22"/>
        </w:rPr>
      </w:pPr>
      <w:r w:rsidRPr="000340EA">
        <w:rPr>
          <w:sz w:val="22"/>
          <w:szCs w:val="22"/>
        </w:rPr>
        <w:t xml:space="preserve">Дата и время проведения публичных </w:t>
      </w:r>
      <w:r w:rsidR="00381DAB" w:rsidRPr="000340EA">
        <w:rPr>
          <w:sz w:val="22"/>
          <w:szCs w:val="22"/>
        </w:rPr>
        <w:t>слушаний 24</w:t>
      </w:r>
      <w:r w:rsidRPr="000340EA">
        <w:rPr>
          <w:sz w:val="22"/>
          <w:szCs w:val="22"/>
        </w:rPr>
        <w:t>.06.2024 в 18-00 часов</w:t>
      </w:r>
    </w:p>
    <w:p w:rsidR="004848A3" w:rsidRPr="000340EA" w:rsidRDefault="004848A3" w:rsidP="004848A3">
      <w:pPr>
        <w:ind w:firstLine="709"/>
        <w:jc w:val="center"/>
        <w:rPr>
          <w:sz w:val="22"/>
          <w:szCs w:val="22"/>
        </w:rPr>
      </w:pPr>
      <w:r w:rsidRPr="000340EA">
        <w:rPr>
          <w:sz w:val="22"/>
          <w:szCs w:val="22"/>
        </w:rPr>
        <w:t>Место проведения публичных слушаний: зал заседаний Думы города Сургута по адресу г. Сургут, ул. Восход, д. 4.</w:t>
      </w:r>
    </w:p>
    <w:p w:rsidR="00715E17" w:rsidRPr="000340EA" w:rsidRDefault="00715E17" w:rsidP="00715E17">
      <w:pPr>
        <w:ind w:firstLine="709"/>
        <w:jc w:val="center"/>
        <w:rPr>
          <w:sz w:val="22"/>
          <w:szCs w:val="22"/>
        </w:rPr>
      </w:pPr>
      <w:r w:rsidRPr="000340EA">
        <w:rPr>
          <w:sz w:val="22"/>
          <w:szCs w:val="22"/>
        </w:rPr>
        <w:t>В ходе общественных публичных слушаний офо</w:t>
      </w:r>
      <w:r w:rsidR="00381DAB" w:rsidRPr="000340EA">
        <w:rPr>
          <w:sz w:val="22"/>
          <w:szCs w:val="22"/>
        </w:rPr>
        <w:t>рмлен и составлен протокол от 24</w:t>
      </w:r>
      <w:r w:rsidRPr="000340EA">
        <w:rPr>
          <w:sz w:val="22"/>
          <w:szCs w:val="22"/>
        </w:rPr>
        <w:t>.06.2024 №</w:t>
      </w:r>
      <w:r w:rsidR="007844D1">
        <w:rPr>
          <w:sz w:val="22"/>
          <w:szCs w:val="22"/>
        </w:rPr>
        <w:t xml:space="preserve"> </w:t>
      </w:r>
      <w:r w:rsidRPr="000340EA">
        <w:rPr>
          <w:sz w:val="22"/>
          <w:szCs w:val="22"/>
        </w:rPr>
        <w:t>23</w:t>
      </w:r>
      <w:r w:rsidR="00381DAB" w:rsidRPr="000340EA">
        <w:rPr>
          <w:sz w:val="22"/>
          <w:szCs w:val="22"/>
        </w:rPr>
        <w:t>9</w:t>
      </w:r>
      <w:r w:rsidRPr="000340EA">
        <w:rPr>
          <w:sz w:val="22"/>
          <w:szCs w:val="22"/>
        </w:rPr>
        <w:t xml:space="preserve"> </w:t>
      </w:r>
    </w:p>
    <w:p w:rsidR="004848A3" w:rsidRPr="0056384D" w:rsidRDefault="00715E17" w:rsidP="00F4462B">
      <w:pPr>
        <w:ind w:firstLine="709"/>
        <w:jc w:val="center"/>
        <w:rPr>
          <w:sz w:val="22"/>
          <w:szCs w:val="22"/>
        </w:rPr>
      </w:pPr>
      <w:r w:rsidRPr="0056384D">
        <w:rPr>
          <w:sz w:val="22"/>
          <w:szCs w:val="22"/>
        </w:rPr>
        <w:t>Количество участников публичных слушаний - 9 человек.</w:t>
      </w:r>
    </w:p>
    <w:p w:rsidR="00E8621A" w:rsidRPr="0056384D" w:rsidRDefault="00381DAB" w:rsidP="00E04A9C">
      <w:pPr>
        <w:widowControl w:val="0"/>
        <w:rPr>
          <w:sz w:val="22"/>
          <w:szCs w:val="22"/>
        </w:rPr>
      </w:pPr>
      <w:r w:rsidRPr="0056384D">
        <w:rPr>
          <w:sz w:val="22"/>
          <w:szCs w:val="22"/>
        </w:rPr>
        <w:t>2</w:t>
      </w:r>
      <w:r w:rsidR="005D0CBE" w:rsidRPr="0056384D">
        <w:rPr>
          <w:sz w:val="22"/>
          <w:szCs w:val="22"/>
        </w:rPr>
        <w:t>7</w:t>
      </w:r>
      <w:r w:rsidR="00D12D60" w:rsidRPr="0056384D">
        <w:rPr>
          <w:sz w:val="22"/>
          <w:szCs w:val="22"/>
        </w:rPr>
        <w:t xml:space="preserve">.06.2024                                                                                                                                 </w:t>
      </w:r>
      <w:r w:rsidR="004848A3" w:rsidRPr="0056384D">
        <w:rPr>
          <w:sz w:val="22"/>
          <w:szCs w:val="22"/>
        </w:rPr>
        <w:t xml:space="preserve">                                                                </w:t>
      </w:r>
      <w:r w:rsidR="0056384D" w:rsidRPr="0056384D">
        <w:rPr>
          <w:sz w:val="22"/>
          <w:szCs w:val="22"/>
        </w:rPr>
        <w:t xml:space="preserve">                                                 </w:t>
      </w:r>
      <w:r w:rsidR="0056384D">
        <w:rPr>
          <w:sz w:val="22"/>
          <w:szCs w:val="22"/>
        </w:rPr>
        <w:t xml:space="preserve">  </w:t>
      </w:r>
      <w:r w:rsidR="004848A3" w:rsidRPr="0056384D">
        <w:rPr>
          <w:sz w:val="22"/>
          <w:szCs w:val="22"/>
        </w:rPr>
        <w:t xml:space="preserve">  </w:t>
      </w:r>
      <w:r w:rsidR="00D12D60" w:rsidRPr="0056384D">
        <w:rPr>
          <w:sz w:val="22"/>
          <w:szCs w:val="22"/>
        </w:rPr>
        <w:t xml:space="preserve"> г. Сургут</w:t>
      </w:r>
    </w:p>
    <w:p w:rsidR="00715E17" w:rsidRDefault="00715E17" w:rsidP="00715E17">
      <w:pPr>
        <w:widowControl w:val="0"/>
        <w:ind w:firstLine="709"/>
        <w:jc w:val="both"/>
        <w:rPr>
          <w:sz w:val="26"/>
          <w:szCs w:val="26"/>
        </w:rPr>
      </w:pPr>
    </w:p>
    <w:tbl>
      <w:tblPr>
        <w:tblStyle w:val="a5"/>
        <w:tblpPr w:leftFromText="180" w:rightFromText="180" w:vertAnchor="text" w:horzAnchor="page" w:tblpX="653" w:tblpY="51"/>
        <w:tblW w:w="15871" w:type="dxa"/>
        <w:tblLayout w:type="fixed"/>
        <w:tblLook w:val="04A0" w:firstRow="1" w:lastRow="0" w:firstColumn="1" w:lastColumn="0" w:noHBand="0" w:noVBand="1"/>
      </w:tblPr>
      <w:tblGrid>
        <w:gridCol w:w="704"/>
        <w:gridCol w:w="1985"/>
        <w:gridCol w:w="6095"/>
        <w:gridCol w:w="4394"/>
        <w:gridCol w:w="2693"/>
      </w:tblGrid>
      <w:tr w:rsidR="00F4462B" w:rsidRPr="000340EA" w:rsidTr="00DF4782">
        <w:tc>
          <w:tcPr>
            <w:tcW w:w="704" w:type="dxa"/>
          </w:tcPr>
          <w:p w:rsidR="00F4462B" w:rsidRPr="000340EA" w:rsidRDefault="00F4462B" w:rsidP="004848A3">
            <w:pPr>
              <w:widowControl w:val="0"/>
              <w:jc w:val="center"/>
              <w:rPr>
                <w:sz w:val="20"/>
                <w:szCs w:val="20"/>
              </w:rPr>
            </w:pPr>
            <w:r w:rsidRPr="000340EA">
              <w:rPr>
                <w:sz w:val="20"/>
                <w:szCs w:val="20"/>
              </w:rPr>
              <w:t>№ п/п</w:t>
            </w:r>
          </w:p>
        </w:tc>
        <w:tc>
          <w:tcPr>
            <w:tcW w:w="1985" w:type="dxa"/>
          </w:tcPr>
          <w:p w:rsidR="00F4462B" w:rsidRPr="000340EA" w:rsidRDefault="00F4462B" w:rsidP="004848A3">
            <w:pPr>
              <w:widowControl w:val="0"/>
              <w:jc w:val="center"/>
              <w:rPr>
                <w:sz w:val="20"/>
                <w:szCs w:val="20"/>
              </w:rPr>
            </w:pPr>
            <w:r w:rsidRPr="000340EA">
              <w:rPr>
                <w:sz w:val="20"/>
                <w:szCs w:val="20"/>
              </w:rPr>
              <w:t>Фамилия, имя, отчество / наименование юридического лица</w:t>
            </w:r>
          </w:p>
        </w:tc>
        <w:tc>
          <w:tcPr>
            <w:tcW w:w="6095" w:type="dxa"/>
          </w:tcPr>
          <w:p w:rsidR="00F4462B" w:rsidRPr="000340EA" w:rsidRDefault="00F4462B" w:rsidP="004848A3">
            <w:pPr>
              <w:widowControl w:val="0"/>
              <w:ind w:right="-115"/>
              <w:jc w:val="center"/>
              <w:rPr>
                <w:sz w:val="20"/>
                <w:szCs w:val="20"/>
              </w:rPr>
            </w:pPr>
            <w:r w:rsidRPr="000340EA">
              <w:rPr>
                <w:sz w:val="20"/>
                <w:szCs w:val="20"/>
              </w:rPr>
              <w:t>Предложение и замечания</w:t>
            </w:r>
          </w:p>
        </w:tc>
        <w:tc>
          <w:tcPr>
            <w:tcW w:w="4394" w:type="dxa"/>
          </w:tcPr>
          <w:p w:rsidR="00F4462B" w:rsidRPr="000340EA" w:rsidRDefault="00F4462B" w:rsidP="00D34600">
            <w:pPr>
              <w:widowControl w:val="0"/>
              <w:jc w:val="center"/>
              <w:rPr>
                <w:sz w:val="20"/>
                <w:szCs w:val="20"/>
              </w:rPr>
            </w:pPr>
            <w:r w:rsidRPr="000340EA">
              <w:rPr>
                <w:sz w:val="20"/>
                <w:szCs w:val="20"/>
              </w:rPr>
              <w:t>Решение органа</w:t>
            </w:r>
            <w:r w:rsidR="00D34600" w:rsidRPr="000340EA">
              <w:rPr>
                <w:sz w:val="20"/>
                <w:szCs w:val="20"/>
              </w:rPr>
              <w:t xml:space="preserve"> (</w:t>
            </w:r>
            <w:r w:rsidR="005E7996" w:rsidRPr="000340EA">
              <w:rPr>
                <w:sz w:val="20"/>
                <w:szCs w:val="20"/>
              </w:rPr>
              <w:t xml:space="preserve">рекомендации </w:t>
            </w:r>
            <w:r w:rsidR="00D34600" w:rsidRPr="000340EA">
              <w:rPr>
                <w:sz w:val="20"/>
                <w:szCs w:val="20"/>
              </w:rPr>
              <w:t>комиссия по градостроительному зонированию)</w:t>
            </w:r>
          </w:p>
        </w:tc>
        <w:tc>
          <w:tcPr>
            <w:tcW w:w="2693" w:type="dxa"/>
          </w:tcPr>
          <w:p w:rsidR="00F4462B" w:rsidRPr="000340EA" w:rsidRDefault="00F4462B" w:rsidP="004848A3">
            <w:pPr>
              <w:widowControl w:val="0"/>
              <w:jc w:val="center"/>
              <w:rPr>
                <w:sz w:val="20"/>
                <w:szCs w:val="20"/>
              </w:rPr>
            </w:pPr>
            <w:r w:rsidRPr="000340EA">
              <w:rPr>
                <w:sz w:val="20"/>
                <w:szCs w:val="20"/>
              </w:rPr>
              <w:t>Аргументирование обоснование</w:t>
            </w:r>
          </w:p>
        </w:tc>
      </w:tr>
      <w:tr w:rsidR="00B67E4E" w:rsidRPr="000340EA" w:rsidTr="00100B63">
        <w:tc>
          <w:tcPr>
            <w:tcW w:w="8784" w:type="dxa"/>
            <w:gridSpan w:val="3"/>
          </w:tcPr>
          <w:p w:rsidR="00B67E4E" w:rsidRPr="000340EA" w:rsidRDefault="00B67E4E" w:rsidP="00E04A9C">
            <w:pPr>
              <w:widowControl w:val="0"/>
              <w:rPr>
                <w:sz w:val="20"/>
                <w:szCs w:val="20"/>
              </w:rPr>
            </w:pPr>
            <w:r w:rsidRPr="000340EA">
              <w:rPr>
                <w:sz w:val="20"/>
                <w:szCs w:val="20"/>
              </w:rPr>
              <w:t>Предложения и замечания граждан, постоянно проживающих на территории проведения публичных слушаний :</w:t>
            </w:r>
          </w:p>
        </w:tc>
        <w:tc>
          <w:tcPr>
            <w:tcW w:w="4394" w:type="dxa"/>
            <w:vMerge w:val="restart"/>
          </w:tcPr>
          <w:p w:rsidR="00B67E4E" w:rsidRPr="000340EA" w:rsidRDefault="00D45A3A" w:rsidP="00443029">
            <w:pPr>
              <w:pStyle w:val="a3"/>
              <w:rPr>
                <w:sz w:val="20"/>
                <w:szCs w:val="20"/>
              </w:rPr>
            </w:pPr>
            <w:r w:rsidRPr="000340EA">
              <w:rPr>
                <w:sz w:val="20"/>
                <w:szCs w:val="20"/>
              </w:rPr>
              <w:t>Предоставить разрешение на условно разрешенный вид использования земельного участка с кадастровым номером 86:10:0101114:1643, расположенного</w:t>
            </w:r>
            <w:r w:rsidR="00443029">
              <w:rPr>
                <w:sz w:val="20"/>
                <w:szCs w:val="20"/>
              </w:rPr>
              <w:t xml:space="preserve"> </w:t>
            </w:r>
            <w:r w:rsidRPr="000340EA">
              <w:rPr>
                <w:sz w:val="20"/>
                <w:szCs w:val="20"/>
              </w:rPr>
              <w:t>по адресу: город Сургут, ПСТ № 30 «Дорожник», улица № 13, участок № 3, территориальная зона СХ.3 «Зона садоводства», условно разрешенный вид - магазины (код 4.4), в целях размещения магазина на земельном участке с кадастровым номером 86:10:0101114:1643</w:t>
            </w:r>
          </w:p>
        </w:tc>
        <w:tc>
          <w:tcPr>
            <w:tcW w:w="2693" w:type="dxa"/>
            <w:vMerge w:val="restart"/>
          </w:tcPr>
          <w:p w:rsidR="00D45A3A" w:rsidRPr="000340EA" w:rsidRDefault="00D45A3A" w:rsidP="00D45A3A">
            <w:pPr>
              <w:pStyle w:val="a3"/>
              <w:rPr>
                <w:sz w:val="20"/>
                <w:szCs w:val="20"/>
              </w:rPr>
            </w:pPr>
            <w:r w:rsidRPr="000340EA">
              <w:rPr>
                <w:sz w:val="20"/>
                <w:szCs w:val="20"/>
              </w:rPr>
              <w:t xml:space="preserve">1. В соответствии </w:t>
            </w:r>
          </w:p>
          <w:p w:rsidR="00D45A3A" w:rsidRPr="000340EA" w:rsidRDefault="00D45A3A" w:rsidP="00D45A3A">
            <w:pPr>
              <w:pStyle w:val="a3"/>
              <w:rPr>
                <w:sz w:val="20"/>
                <w:szCs w:val="20"/>
              </w:rPr>
            </w:pPr>
            <w:r w:rsidRPr="000340EA">
              <w:rPr>
                <w:sz w:val="20"/>
                <w:szCs w:val="20"/>
              </w:rPr>
              <w:t>со ст. 39 Градостроительного кодекса РФ.</w:t>
            </w:r>
          </w:p>
          <w:p w:rsidR="00B67E4E" w:rsidRPr="000340EA" w:rsidRDefault="00D45A3A" w:rsidP="00D45A3A">
            <w:pPr>
              <w:widowControl w:val="0"/>
              <w:jc w:val="both"/>
              <w:rPr>
                <w:sz w:val="20"/>
                <w:szCs w:val="20"/>
              </w:rPr>
            </w:pPr>
            <w:r w:rsidRPr="000340EA">
              <w:rPr>
                <w:sz w:val="20"/>
                <w:szCs w:val="20"/>
              </w:rPr>
              <w:t xml:space="preserve">2. Результаты публичных слушаний. </w:t>
            </w:r>
          </w:p>
        </w:tc>
      </w:tr>
      <w:tr w:rsidR="00B67E4E" w:rsidRPr="000340EA" w:rsidTr="00DF4782">
        <w:tc>
          <w:tcPr>
            <w:tcW w:w="704" w:type="dxa"/>
          </w:tcPr>
          <w:p w:rsidR="00B67E4E" w:rsidRPr="000340EA" w:rsidRDefault="00B67E4E" w:rsidP="00F4462B">
            <w:pPr>
              <w:widowControl w:val="0"/>
              <w:jc w:val="center"/>
              <w:rPr>
                <w:sz w:val="20"/>
                <w:szCs w:val="20"/>
              </w:rPr>
            </w:pPr>
            <w:r w:rsidRPr="000340EA">
              <w:rPr>
                <w:sz w:val="20"/>
                <w:szCs w:val="20"/>
              </w:rPr>
              <w:t>1</w:t>
            </w:r>
          </w:p>
          <w:p w:rsidR="00B67E4E" w:rsidRPr="000340EA" w:rsidRDefault="00B67E4E" w:rsidP="00F4462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B67E4E" w:rsidRPr="000340EA" w:rsidRDefault="000340EA" w:rsidP="00F4462B">
            <w:pPr>
              <w:widowControl w:val="0"/>
              <w:jc w:val="center"/>
              <w:rPr>
                <w:sz w:val="20"/>
                <w:szCs w:val="20"/>
              </w:rPr>
            </w:pPr>
            <w:r w:rsidRPr="000340EA">
              <w:rPr>
                <w:sz w:val="20"/>
                <w:szCs w:val="20"/>
              </w:rPr>
              <w:t>-</w:t>
            </w:r>
          </w:p>
        </w:tc>
        <w:tc>
          <w:tcPr>
            <w:tcW w:w="6095" w:type="dxa"/>
          </w:tcPr>
          <w:p w:rsidR="00B67E4E" w:rsidRPr="000340EA" w:rsidRDefault="000340EA" w:rsidP="000340EA">
            <w:pPr>
              <w:widowControl w:val="0"/>
              <w:ind w:right="-115"/>
              <w:jc w:val="center"/>
              <w:rPr>
                <w:sz w:val="20"/>
                <w:szCs w:val="20"/>
              </w:rPr>
            </w:pPr>
            <w:r w:rsidRPr="000340EA">
              <w:rPr>
                <w:sz w:val="20"/>
                <w:szCs w:val="20"/>
              </w:rPr>
              <w:t>-</w:t>
            </w:r>
          </w:p>
        </w:tc>
        <w:tc>
          <w:tcPr>
            <w:tcW w:w="4394" w:type="dxa"/>
            <w:vMerge/>
          </w:tcPr>
          <w:p w:rsidR="00B67E4E" w:rsidRPr="000340EA" w:rsidRDefault="00B67E4E" w:rsidP="009761B7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B67E4E" w:rsidRPr="000340EA" w:rsidRDefault="00B67E4E" w:rsidP="00F4462B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B67E4E" w:rsidRPr="000340EA" w:rsidTr="00B47FDC">
        <w:tc>
          <w:tcPr>
            <w:tcW w:w="8784" w:type="dxa"/>
            <w:gridSpan w:val="3"/>
          </w:tcPr>
          <w:p w:rsidR="00B67E4E" w:rsidRPr="000340EA" w:rsidRDefault="00B67E4E" w:rsidP="00F4462B">
            <w:pPr>
              <w:widowControl w:val="0"/>
              <w:ind w:right="-115"/>
              <w:rPr>
                <w:sz w:val="20"/>
                <w:szCs w:val="20"/>
              </w:rPr>
            </w:pPr>
            <w:r w:rsidRPr="000340EA">
              <w:rPr>
                <w:sz w:val="20"/>
                <w:szCs w:val="20"/>
              </w:rPr>
              <w:t>Предложения и замечания иных участников публичных слушаний:</w:t>
            </w:r>
          </w:p>
        </w:tc>
        <w:tc>
          <w:tcPr>
            <w:tcW w:w="4394" w:type="dxa"/>
            <w:vMerge/>
          </w:tcPr>
          <w:p w:rsidR="00B67E4E" w:rsidRPr="000340EA" w:rsidRDefault="00B67E4E" w:rsidP="00F4462B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B67E4E" w:rsidRPr="000340EA" w:rsidRDefault="00B67E4E" w:rsidP="00F4462B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0340EA" w:rsidRPr="000340EA" w:rsidTr="00DF4782">
        <w:tc>
          <w:tcPr>
            <w:tcW w:w="704" w:type="dxa"/>
          </w:tcPr>
          <w:p w:rsidR="000340EA" w:rsidRPr="000340EA" w:rsidRDefault="000340EA" w:rsidP="000340EA">
            <w:pPr>
              <w:widowControl w:val="0"/>
              <w:jc w:val="center"/>
              <w:rPr>
                <w:sz w:val="20"/>
                <w:szCs w:val="20"/>
              </w:rPr>
            </w:pPr>
            <w:r w:rsidRPr="000340EA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0340EA" w:rsidRPr="000340EA" w:rsidRDefault="000340EA" w:rsidP="007844D1">
            <w:pPr>
              <w:widowControl w:val="0"/>
              <w:jc w:val="both"/>
              <w:rPr>
                <w:sz w:val="20"/>
                <w:szCs w:val="20"/>
              </w:rPr>
            </w:pPr>
            <w:r w:rsidRPr="000340EA">
              <w:rPr>
                <w:sz w:val="20"/>
                <w:szCs w:val="20"/>
              </w:rPr>
              <w:t>Талыбов А.Т.</w:t>
            </w:r>
            <w:r w:rsidR="007844D1">
              <w:rPr>
                <w:sz w:val="20"/>
                <w:szCs w:val="20"/>
              </w:rPr>
              <w:t xml:space="preserve"> (докладчик)</w:t>
            </w:r>
          </w:p>
        </w:tc>
        <w:tc>
          <w:tcPr>
            <w:tcW w:w="6095" w:type="dxa"/>
          </w:tcPr>
          <w:p w:rsidR="000340EA" w:rsidRPr="000340EA" w:rsidRDefault="000340EA" w:rsidP="000340EA">
            <w:pPr>
              <w:widowControl w:val="0"/>
              <w:jc w:val="both"/>
              <w:rPr>
                <w:sz w:val="20"/>
                <w:szCs w:val="20"/>
              </w:rPr>
            </w:pPr>
            <w:r w:rsidRPr="000340EA">
              <w:rPr>
                <w:sz w:val="20"/>
                <w:szCs w:val="20"/>
              </w:rPr>
              <w:t>О предоставлении разрешения на условно разрешенный вид использования земельного участка с кадастровым номером 86:10:0101114:1643, располож</w:t>
            </w:r>
            <w:bookmarkStart w:id="0" w:name="_GoBack"/>
            <w:bookmarkEnd w:id="0"/>
            <w:r w:rsidRPr="000340EA">
              <w:rPr>
                <w:sz w:val="20"/>
                <w:szCs w:val="20"/>
              </w:rPr>
              <w:t xml:space="preserve">енного по адресу: город Сургут, ПСТ № 30 «Дорожник», улица № 13, участок № 3, территориальная зона СХ.3 «Зона садоводства», условно разрешенный вид – магазины (код 4.4), в целях размещения магазина на земельном участке </w:t>
            </w:r>
            <w:r w:rsidR="0056384D">
              <w:rPr>
                <w:sz w:val="20"/>
                <w:szCs w:val="20"/>
              </w:rPr>
              <w:br/>
            </w:r>
            <w:r w:rsidRPr="000340EA">
              <w:rPr>
                <w:sz w:val="20"/>
                <w:szCs w:val="20"/>
              </w:rPr>
              <w:t>с кадастровым номером 86:10:0101114:1643</w:t>
            </w:r>
          </w:p>
        </w:tc>
        <w:tc>
          <w:tcPr>
            <w:tcW w:w="4394" w:type="dxa"/>
            <w:vMerge/>
          </w:tcPr>
          <w:p w:rsidR="000340EA" w:rsidRPr="000340EA" w:rsidRDefault="000340EA" w:rsidP="000340EA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0340EA" w:rsidRPr="000340EA" w:rsidRDefault="000340EA" w:rsidP="000340EA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</w:tbl>
    <w:p w:rsidR="00E235E9" w:rsidRPr="000340EA" w:rsidRDefault="00E04A9C" w:rsidP="00624ABD">
      <w:pPr>
        <w:widowControl w:val="0"/>
        <w:ind w:firstLine="709"/>
        <w:jc w:val="both"/>
        <w:rPr>
          <w:sz w:val="22"/>
          <w:szCs w:val="22"/>
        </w:rPr>
      </w:pPr>
      <w:r w:rsidRPr="000340EA">
        <w:rPr>
          <w:sz w:val="22"/>
          <w:szCs w:val="22"/>
        </w:rPr>
        <w:t xml:space="preserve">Рекомендации комиссии по градостроительному зонированию по результатам публичных слушаний: </w:t>
      </w:r>
    </w:p>
    <w:p w:rsidR="00E04A9C" w:rsidRPr="000340EA" w:rsidRDefault="00624ABD" w:rsidP="00D12D60">
      <w:pPr>
        <w:ind w:firstLine="709"/>
        <w:jc w:val="both"/>
        <w:rPr>
          <w:sz w:val="22"/>
          <w:szCs w:val="22"/>
        </w:rPr>
      </w:pPr>
      <w:r w:rsidRPr="000340EA">
        <w:rPr>
          <w:sz w:val="22"/>
          <w:szCs w:val="22"/>
        </w:rPr>
        <w:t xml:space="preserve">Предоставить разрешение на условно разрешенный вид использования земельного участка с кадастровым номером 86:10:0101114:1643, расположенного </w:t>
      </w:r>
      <w:r w:rsidR="000340EA">
        <w:rPr>
          <w:sz w:val="22"/>
          <w:szCs w:val="22"/>
        </w:rPr>
        <w:br/>
      </w:r>
      <w:r w:rsidRPr="000340EA">
        <w:rPr>
          <w:sz w:val="22"/>
          <w:szCs w:val="22"/>
        </w:rPr>
        <w:t>по адресу: город Сургут, ПСТ № 30 «Дорожник», улица № 13, участок № 3, территориальная зона СХ.3 «Зона садоводства», условно разрешенный вид - магазины (код 4.4), в целях размещения магазина на земельном участке с кадастровым номером 86:10:0101114:1643</w:t>
      </w:r>
      <w:r w:rsidR="000340EA" w:rsidRPr="000340EA">
        <w:rPr>
          <w:sz w:val="22"/>
          <w:szCs w:val="22"/>
        </w:rPr>
        <w:t>.</w:t>
      </w:r>
    </w:p>
    <w:p w:rsidR="00E04A9C" w:rsidRPr="000340EA" w:rsidRDefault="00E04A9C" w:rsidP="00D12D60">
      <w:pPr>
        <w:ind w:firstLine="709"/>
        <w:jc w:val="both"/>
        <w:rPr>
          <w:sz w:val="22"/>
          <w:szCs w:val="22"/>
        </w:rPr>
      </w:pPr>
    </w:p>
    <w:p w:rsidR="00C307FC" w:rsidRPr="000340EA" w:rsidRDefault="00C307FC" w:rsidP="00D12D60">
      <w:pPr>
        <w:ind w:firstLine="709"/>
        <w:jc w:val="both"/>
        <w:rPr>
          <w:sz w:val="22"/>
          <w:szCs w:val="22"/>
        </w:rPr>
      </w:pPr>
    </w:p>
    <w:p w:rsidR="00797D5B" w:rsidRPr="000340EA" w:rsidRDefault="00797D5B" w:rsidP="000F0D23">
      <w:pPr>
        <w:ind w:right="-2"/>
        <w:rPr>
          <w:sz w:val="22"/>
          <w:szCs w:val="22"/>
        </w:rPr>
      </w:pPr>
      <w:r w:rsidRPr="000340EA">
        <w:rPr>
          <w:sz w:val="22"/>
          <w:szCs w:val="22"/>
        </w:rPr>
        <w:t xml:space="preserve">Заместитель директора департамента </w:t>
      </w:r>
    </w:p>
    <w:p w:rsidR="00797D5B" w:rsidRPr="000340EA" w:rsidRDefault="00797D5B" w:rsidP="000F0D23">
      <w:pPr>
        <w:ind w:right="-2"/>
        <w:rPr>
          <w:sz w:val="22"/>
          <w:szCs w:val="22"/>
        </w:rPr>
      </w:pPr>
      <w:r w:rsidRPr="000340EA">
        <w:rPr>
          <w:sz w:val="22"/>
          <w:szCs w:val="22"/>
        </w:rPr>
        <w:t>архитектуры и градостроительства,</w:t>
      </w:r>
    </w:p>
    <w:p w:rsidR="00797D5B" w:rsidRPr="000340EA" w:rsidRDefault="00797D5B" w:rsidP="000F0D23">
      <w:pPr>
        <w:ind w:right="-2"/>
        <w:rPr>
          <w:sz w:val="22"/>
          <w:szCs w:val="22"/>
        </w:rPr>
      </w:pPr>
      <w:r w:rsidRPr="000340EA">
        <w:rPr>
          <w:sz w:val="22"/>
          <w:szCs w:val="22"/>
        </w:rPr>
        <w:t xml:space="preserve">сопредседатель комиссии по градостроительному </w:t>
      </w:r>
      <w:r w:rsidR="000F0D23" w:rsidRPr="000340EA">
        <w:rPr>
          <w:sz w:val="22"/>
          <w:szCs w:val="22"/>
        </w:rPr>
        <w:t xml:space="preserve">                                                                         </w:t>
      </w:r>
      <w:r w:rsidRPr="000340EA">
        <w:rPr>
          <w:sz w:val="22"/>
          <w:szCs w:val="22"/>
        </w:rPr>
        <w:br/>
        <w:t xml:space="preserve">зонированию                                                                                                  </w:t>
      </w:r>
      <w:r w:rsidR="000F0D23" w:rsidRPr="000340EA">
        <w:rPr>
          <w:sz w:val="22"/>
          <w:szCs w:val="22"/>
        </w:rPr>
        <w:t xml:space="preserve">                              </w:t>
      </w:r>
      <w:r w:rsidR="00624ABD" w:rsidRPr="000340EA">
        <w:rPr>
          <w:sz w:val="22"/>
          <w:szCs w:val="22"/>
        </w:rPr>
        <w:t xml:space="preserve">                                                                                 </w:t>
      </w:r>
      <w:r w:rsidR="005D17B8">
        <w:rPr>
          <w:sz w:val="22"/>
          <w:szCs w:val="22"/>
        </w:rPr>
        <w:t xml:space="preserve">                     </w:t>
      </w:r>
      <w:r w:rsidR="00624ABD" w:rsidRPr="000340EA">
        <w:rPr>
          <w:sz w:val="22"/>
          <w:szCs w:val="22"/>
        </w:rPr>
        <w:t xml:space="preserve">     </w:t>
      </w:r>
      <w:r w:rsidR="000F0D23" w:rsidRPr="000340EA">
        <w:rPr>
          <w:sz w:val="22"/>
          <w:szCs w:val="22"/>
        </w:rPr>
        <w:t xml:space="preserve"> </w:t>
      </w:r>
      <w:r w:rsidRPr="000340EA">
        <w:rPr>
          <w:sz w:val="22"/>
          <w:szCs w:val="22"/>
        </w:rPr>
        <w:t>И.А. Сорич</w:t>
      </w:r>
    </w:p>
    <w:p w:rsidR="000F0D23" w:rsidRPr="000340EA" w:rsidRDefault="000F0D23" w:rsidP="000F0D23">
      <w:pPr>
        <w:ind w:right="-2"/>
        <w:rPr>
          <w:sz w:val="22"/>
          <w:szCs w:val="22"/>
        </w:rPr>
      </w:pPr>
    </w:p>
    <w:p w:rsidR="00E04A9C" w:rsidRDefault="00624ABD" w:rsidP="000340EA">
      <w:pPr>
        <w:ind w:right="-2"/>
      </w:pPr>
      <w:r w:rsidRPr="000340EA">
        <w:rPr>
          <w:sz w:val="22"/>
          <w:szCs w:val="22"/>
        </w:rPr>
        <w:t>Ведущий</w:t>
      </w:r>
      <w:r w:rsidR="000F0D23" w:rsidRPr="000340EA">
        <w:rPr>
          <w:sz w:val="22"/>
          <w:szCs w:val="22"/>
        </w:rPr>
        <w:t xml:space="preserve"> специалист отдела формирования </w:t>
      </w:r>
      <w:r w:rsidR="000F0D23" w:rsidRPr="000340EA">
        <w:rPr>
          <w:sz w:val="22"/>
          <w:szCs w:val="22"/>
        </w:rPr>
        <w:br/>
        <w:t xml:space="preserve">и освобождения земельных участков, </w:t>
      </w:r>
      <w:r w:rsidR="000F0D23" w:rsidRPr="000340EA">
        <w:rPr>
          <w:sz w:val="22"/>
          <w:szCs w:val="22"/>
        </w:rPr>
        <w:br/>
        <w:t xml:space="preserve">секретарь комиссии по градостроительному зонированию                                                     </w:t>
      </w:r>
      <w:r w:rsidRPr="000340EA">
        <w:rPr>
          <w:sz w:val="22"/>
          <w:szCs w:val="22"/>
        </w:rPr>
        <w:t xml:space="preserve">                                                                              </w:t>
      </w:r>
      <w:r w:rsidR="000F0D23" w:rsidRPr="000340EA">
        <w:rPr>
          <w:sz w:val="22"/>
          <w:szCs w:val="22"/>
        </w:rPr>
        <w:t xml:space="preserve"> </w:t>
      </w:r>
      <w:r w:rsidR="005D17B8">
        <w:rPr>
          <w:sz w:val="22"/>
          <w:szCs w:val="22"/>
        </w:rPr>
        <w:t xml:space="preserve">                      </w:t>
      </w:r>
      <w:r w:rsidRPr="000340EA">
        <w:rPr>
          <w:sz w:val="22"/>
          <w:szCs w:val="22"/>
        </w:rPr>
        <w:t>Н.А. Боровская</w:t>
      </w:r>
    </w:p>
    <w:sectPr w:rsidR="00E04A9C" w:rsidSect="00A929DA">
      <w:pgSz w:w="16838" w:h="11906" w:orient="landscape"/>
      <w:pgMar w:top="284" w:right="678" w:bottom="851" w:left="709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7DA" w:rsidRDefault="00A937DA" w:rsidP="00481EF4">
      <w:r>
        <w:separator/>
      </w:r>
    </w:p>
  </w:endnote>
  <w:endnote w:type="continuationSeparator" w:id="0">
    <w:p w:rsidR="00A937DA" w:rsidRDefault="00A937DA" w:rsidP="00481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7DA" w:rsidRDefault="00A937DA" w:rsidP="00481EF4">
      <w:r>
        <w:separator/>
      </w:r>
    </w:p>
  </w:footnote>
  <w:footnote w:type="continuationSeparator" w:id="0">
    <w:p w:rsidR="00A937DA" w:rsidRDefault="00A937DA" w:rsidP="00481E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D60"/>
    <w:rsid w:val="000340EA"/>
    <w:rsid w:val="000904B4"/>
    <w:rsid w:val="000F0D23"/>
    <w:rsid w:val="000F4454"/>
    <w:rsid w:val="00100B63"/>
    <w:rsid w:val="00120D9B"/>
    <w:rsid w:val="00224661"/>
    <w:rsid w:val="00381DAB"/>
    <w:rsid w:val="003D7E70"/>
    <w:rsid w:val="00443029"/>
    <w:rsid w:val="00481EF4"/>
    <w:rsid w:val="004848A3"/>
    <w:rsid w:val="004B7CCB"/>
    <w:rsid w:val="0056384D"/>
    <w:rsid w:val="005D0CBE"/>
    <w:rsid w:val="005D17B8"/>
    <w:rsid w:val="005D60D1"/>
    <w:rsid w:val="005E7996"/>
    <w:rsid w:val="005F40B1"/>
    <w:rsid w:val="00624ABD"/>
    <w:rsid w:val="00715E17"/>
    <w:rsid w:val="00732ADF"/>
    <w:rsid w:val="00737AB5"/>
    <w:rsid w:val="007844D1"/>
    <w:rsid w:val="00797D5B"/>
    <w:rsid w:val="008A14B0"/>
    <w:rsid w:val="008C5B59"/>
    <w:rsid w:val="00A30020"/>
    <w:rsid w:val="00A929DA"/>
    <w:rsid w:val="00A937DA"/>
    <w:rsid w:val="00B5738C"/>
    <w:rsid w:val="00B60DE3"/>
    <w:rsid w:val="00B67E4E"/>
    <w:rsid w:val="00B9301B"/>
    <w:rsid w:val="00C307FC"/>
    <w:rsid w:val="00D12D60"/>
    <w:rsid w:val="00D12E34"/>
    <w:rsid w:val="00D34600"/>
    <w:rsid w:val="00D45A3A"/>
    <w:rsid w:val="00D82AD2"/>
    <w:rsid w:val="00D961D8"/>
    <w:rsid w:val="00DA4B90"/>
    <w:rsid w:val="00DE027F"/>
    <w:rsid w:val="00DF4782"/>
    <w:rsid w:val="00E04A9C"/>
    <w:rsid w:val="00E235E9"/>
    <w:rsid w:val="00E7703D"/>
    <w:rsid w:val="00E8621A"/>
    <w:rsid w:val="00EE2D3C"/>
    <w:rsid w:val="00F4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0188A"/>
  <w15:chartTrackingRefBased/>
  <w15:docId w15:val="{F7814F87-63F7-4E12-BD8E-DB10D7F92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D6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Кр. строка"/>
    <w:link w:val="a4"/>
    <w:qFormat/>
    <w:rsid w:val="00D12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Кр. строка Знак"/>
    <w:link w:val="a3"/>
    <w:rsid w:val="00D12D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D12D6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A14B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A14B0"/>
    <w:rPr>
      <w:rFonts w:ascii="Segoe UI" w:eastAsia="Times New Roman" w:hAnsi="Segoe UI" w:cs="Segoe UI"/>
      <w:sz w:val="18"/>
      <w:szCs w:val="18"/>
      <w:lang w:eastAsia="zh-CN"/>
    </w:rPr>
  </w:style>
  <w:style w:type="paragraph" w:styleId="a8">
    <w:name w:val="header"/>
    <w:basedOn w:val="a"/>
    <w:link w:val="a9"/>
    <w:uiPriority w:val="99"/>
    <w:unhideWhenUsed/>
    <w:rsid w:val="00481EF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81EF4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a">
    <w:name w:val="footer"/>
    <w:basedOn w:val="a"/>
    <w:link w:val="ab"/>
    <w:uiPriority w:val="99"/>
    <w:unhideWhenUsed/>
    <w:rsid w:val="00481E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81EF4"/>
    <w:rPr>
      <w:rFonts w:ascii="Times New Roman" w:eastAsia="Times New Roman" w:hAnsi="Times New Roman" w:cs="Times New Roman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BB3015-99A5-4324-8731-BD7F6F128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Яцик Ольга Сергеевна</dc:creator>
  <cp:keywords/>
  <dc:description/>
  <cp:lastModifiedBy>Боровская Нелли Артуровна</cp:lastModifiedBy>
  <cp:revision>35</cp:revision>
  <cp:lastPrinted>2024-06-06T09:58:00Z</cp:lastPrinted>
  <dcterms:created xsi:type="dcterms:W3CDTF">2024-06-05T07:08:00Z</dcterms:created>
  <dcterms:modified xsi:type="dcterms:W3CDTF">2024-06-27T06:48:00Z</dcterms:modified>
</cp:coreProperties>
</file>